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581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  <w:gridCol w:w="2592"/>
        <w:gridCol w:w="2592"/>
      </w:tblGrid>
      <w:tr w:rsidR="003317A9" w:rsidTr="003A06A7">
        <w:trPr>
          <w:gridAfter w:val="2"/>
          <w:wAfter w:w="5184" w:type="dxa"/>
          <w:trHeight w:val="576"/>
        </w:trPr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3317A9" w:rsidRPr="003317A9" w:rsidRDefault="003317A9" w:rsidP="00A63216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3A06A7" w:rsidTr="003A06A7">
        <w:trPr>
          <w:gridAfter w:val="2"/>
          <w:wAfter w:w="5184" w:type="dxa"/>
          <w:trHeight w:val="1728"/>
        </w:trPr>
        <w:tc>
          <w:tcPr>
            <w:tcW w:w="1437" w:type="dxa"/>
            <w:vAlign w:val="center"/>
          </w:tcPr>
          <w:p w:rsidR="003A06A7" w:rsidRPr="003317A9" w:rsidRDefault="003A06A7" w:rsidP="00A63216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Aug 29</w:t>
            </w:r>
          </w:p>
        </w:tc>
        <w:tc>
          <w:tcPr>
            <w:tcW w:w="2592" w:type="dxa"/>
          </w:tcPr>
          <w:p w:rsidR="0086557B" w:rsidRDefault="0086557B" w:rsidP="0086557B">
            <w:pPr>
              <w:jc w:val="center"/>
              <w:rPr>
                <w:b/>
              </w:rPr>
            </w:pPr>
          </w:p>
          <w:p w:rsidR="0086557B" w:rsidRPr="00E9169A" w:rsidRDefault="0086557B" w:rsidP="0086557B">
            <w:pPr>
              <w:jc w:val="center"/>
              <w:rPr>
                <w:b/>
              </w:rPr>
            </w:pPr>
            <w:r w:rsidRPr="00E9169A">
              <w:rPr>
                <w:b/>
              </w:rPr>
              <w:t>First day of school!</w:t>
            </w:r>
          </w:p>
          <w:p w:rsidR="003A06A7" w:rsidRDefault="0086557B" w:rsidP="0086557B">
            <w:pPr>
              <w:jc w:val="center"/>
            </w:pPr>
            <w:r>
              <w:t>Establish classroom procedures and expectations.</w:t>
            </w:r>
          </w:p>
        </w:tc>
        <w:tc>
          <w:tcPr>
            <w:tcW w:w="10368" w:type="dxa"/>
            <w:gridSpan w:val="4"/>
            <w:vAlign w:val="center"/>
          </w:tcPr>
          <w:p w:rsidR="003A06A7" w:rsidRDefault="003A06A7" w:rsidP="003A06A7">
            <w:pPr>
              <w:rPr>
                <w:b/>
              </w:rPr>
            </w:pPr>
            <w:r w:rsidRPr="00F00BC6">
              <w:rPr>
                <w:b/>
              </w:rPr>
              <w:t>Unit 01 – Science Safety and Procedures</w:t>
            </w:r>
          </w:p>
          <w:p w:rsidR="003A06A7" w:rsidRDefault="003A06A7" w:rsidP="003A06A7">
            <w:r w:rsidRPr="00F00BC6">
              <w:t>Review lab safety procedures</w:t>
            </w:r>
          </w:p>
          <w:p w:rsidR="003A06A7" w:rsidRDefault="003A06A7" w:rsidP="003A06A7">
            <w:pPr>
              <w:pStyle w:val="ListParagraph"/>
              <w:numPr>
                <w:ilvl w:val="0"/>
                <w:numId w:val="1"/>
              </w:numPr>
            </w:pPr>
            <w:r>
              <w:t>Proper use and location of science equipment</w:t>
            </w:r>
          </w:p>
          <w:p w:rsidR="003A06A7" w:rsidRDefault="003A06A7" w:rsidP="003A06A7">
            <w:pPr>
              <w:pStyle w:val="ListParagraph"/>
              <w:numPr>
                <w:ilvl w:val="0"/>
                <w:numId w:val="1"/>
              </w:numPr>
            </w:pPr>
            <w:r>
              <w:t>Preventative and emergency equipment and procedures</w:t>
            </w:r>
          </w:p>
          <w:p w:rsidR="003A06A7" w:rsidRPr="00F00BC6" w:rsidRDefault="003A06A7" w:rsidP="003A06A7">
            <w:r>
              <w:t>Create science journal</w:t>
            </w:r>
          </w:p>
        </w:tc>
      </w:tr>
      <w:tr w:rsidR="003A06A7" w:rsidTr="001A0ACA">
        <w:trPr>
          <w:trHeight w:val="1728"/>
        </w:trPr>
        <w:tc>
          <w:tcPr>
            <w:tcW w:w="1437" w:type="dxa"/>
            <w:vAlign w:val="center"/>
          </w:tcPr>
          <w:p w:rsidR="003A06A7" w:rsidRPr="003317A9" w:rsidRDefault="003A06A7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5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3A06A7" w:rsidRPr="000F6CA4" w:rsidRDefault="003A06A7" w:rsidP="003A06A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F6CA4">
              <w:rPr>
                <w:rFonts w:ascii="Arial" w:hAnsi="Arial" w:cs="Arial"/>
                <w:b/>
                <w:sz w:val="28"/>
                <w:szCs w:val="20"/>
              </w:rPr>
              <w:t>No School – Labor Day Holiday</w:t>
            </w:r>
          </w:p>
          <w:p w:rsidR="003A06A7" w:rsidRPr="000F6CA4" w:rsidRDefault="003A06A7" w:rsidP="003A06A7">
            <w:pPr>
              <w:jc w:val="center"/>
              <w:rPr>
                <w:sz w:val="24"/>
              </w:rPr>
            </w:pPr>
          </w:p>
        </w:tc>
        <w:tc>
          <w:tcPr>
            <w:tcW w:w="10368" w:type="dxa"/>
            <w:gridSpan w:val="4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02 – </w:t>
            </w:r>
            <w:r>
              <w:rPr>
                <w:b/>
              </w:rPr>
              <w:t>Flow of Energy</w:t>
            </w:r>
          </w:p>
          <w:p w:rsidR="003A06A7" w:rsidRPr="003A06A7" w:rsidRDefault="003A06A7" w:rsidP="001A0ACA">
            <w:pPr>
              <w:jc w:val="center"/>
            </w:pPr>
          </w:p>
          <w:p w:rsidR="003A06A7" w:rsidRDefault="003A06A7" w:rsidP="001A0ACA">
            <w:pPr>
              <w:jc w:val="center"/>
            </w:pPr>
          </w:p>
        </w:tc>
        <w:tc>
          <w:tcPr>
            <w:tcW w:w="2592" w:type="dxa"/>
          </w:tcPr>
          <w:p w:rsidR="003A06A7" w:rsidRDefault="003A06A7" w:rsidP="003A06A7"/>
        </w:tc>
        <w:tc>
          <w:tcPr>
            <w:tcW w:w="2592" w:type="dxa"/>
          </w:tcPr>
          <w:p w:rsidR="003A06A7" w:rsidRDefault="003A06A7" w:rsidP="003A06A7"/>
        </w:tc>
      </w:tr>
      <w:tr w:rsidR="001A0ACA" w:rsidTr="001A0ACA">
        <w:trPr>
          <w:gridAfter w:val="2"/>
          <w:wAfter w:w="5184" w:type="dxa"/>
          <w:trHeight w:val="1728"/>
        </w:trPr>
        <w:tc>
          <w:tcPr>
            <w:tcW w:w="1437" w:type="dxa"/>
            <w:vAlign w:val="center"/>
          </w:tcPr>
          <w:p w:rsidR="001A0ACA" w:rsidRPr="003317A9" w:rsidRDefault="001A0ACA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12</w:t>
            </w:r>
          </w:p>
        </w:tc>
        <w:tc>
          <w:tcPr>
            <w:tcW w:w="12960" w:type="dxa"/>
            <w:gridSpan w:val="5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02 – </w:t>
            </w:r>
            <w:r>
              <w:rPr>
                <w:b/>
              </w:rPr>
              <w:t>Flow of Energy</w:t>
            </w:r>
          </w:p>
          <w:p w:rsidR="001A0ACA" w:rsidRDefault="001A0ACA" w:rsidP="001A0ACA">
            <w:pPr>
              <w:jc w:val="center"/>
            </w:pPr>
          </w:p>
        </w:tc>
      </w:tr>
      <w:tr w:rsidR="001A0ACA" w:rsidTr="001A0ACA">
        <w:trPr>
          <w:gridAfter w:val="2"/>
          <w:wAfter w:w="5184" w:type="dxa"/>
          <w:trHeight w:val="1728"/>
        </w:trPr>
        <w:tc>
          <w:tcPr>
            <w:tcW w:w="1437" w:type="dxa"/>
            <w:vAlign w:val="center"/>
          </w:tcPr>
          <w:p w:rsidR="001A0ACA" w:rsidRPr="003317A9" w:rsidRDefault="001A0ACA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19</w:t>
            </w:r>
          </w:p>
        </w:tc>
        <w:tc>
          <w:tcPr>
            <w:tcW w:w="12960" w:type="dxa"/>
            <w:gridSpan w:val="5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02 – </w:t>
            </w:r>
            <w:r>
              <w:rPr>
                <w:b/>
              </w:rPr>
              <w:t>Flow of Energy</w:t>
            </w:r>
          </w:p>
          <w:p w:rsidR="001A0ACA" w:rsidRDefault="001A0ACA" w:rsidP="001A0ACA">
            <w:pPr>
              <w:jc w:val="center"/>
            </w:pPr>
          </w:p>
        </w:tc>
      </w:tr>
      <w:tr w:rsidR="001A0ACA" w:rsidTr="001A0ACA">
        <w:trPr>
          <w:gridAfter w:val="2"/>
          <w:wAfter w:w="5184" w:type="dxa"/>
          <w:trHeight w:val="1728"/>
        </w:trPr>
        <w:tc>
          <w:tcPr>
            <w:tcW w:w="1437" w:type="dxa"/>
            <w:vAlign w:val="center"/>
          </w:tcPr>
          <w:p w:rsidR="001A0ACA" w:rsidRPr="003317A9" w:rsidRDefault="001A0ACA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26</w:t>
            </w:r>
          </w:p>
        </w:tc>
        <w:tc>
          <w:tcPr>
            <w:tcW w:w="10368" w:type="dxa"/>
            <w:gridSpan w:val="4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02 – </w:t>
            </w:r>
            <w:r>
              <w:rPr>
                <w:b/>
              </w:rPr>
              <w:t>Flow of Energy</w:t>
            </w:r>
          </w:p>
          <w:p w:rsidR="001A0ACA" w:rsidRDefault="001A0ACA" w:rsidP="001A0ACA">
            <w:pPr>
              <w:jc w:val="center"/>
            </w:pPr>
          </w:p>
        </w:tc>
        <w:tc>
          <w:tcPr>
            <w:tcW w:w="2592" w:type="dxa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3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Force &amp; Motion</w:t>
            </w:r>
          </w:p>
          <w:p w:rsidR="001A0ACA" w:rsidRDefault="001A0ACA" w:rsidP="001A0ACA">
            <w:pPr>
              <w:jc w:val="center"/>
            </w:pP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1A0ACA" w:rsidTr="001A0ACA">
        <w:trPr>
          <w:trHeight w:val="1728"/>
        </w:trPr>
        <w:tc>
          <w:tcPr>
            <w:tcW w:w="1437" w:type="dxa"/>
          </w:tcPr>
          <w:p w:rsidR="001A0ACA" w:rsidRPr="003317A9" w:rsidRDefault="001A0ACA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3</w:t>
            </w:r>
          </w:p>
        </w:tc>
        <w:tc>
          <w:tcPr>
            <w:tcW w:w="12960" w:type="dxa"/>
            <w:gridSpan w:val="5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3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Force &amp; Motion</w:t>
            </w:r>
          </w:p>
          <w:p w:rsidR="001A0ACA" w:rsidRDefault="001A0ACA" w:rsidP="001A0ACA">
            <w:pPr>
              <w:jc w:val="center"/>
            </w:pPr>
          </w:p>
        </w:tc>
      </w:tr>
      <w:tr w:rsidR="001A0ACA" w:rsidTr="00FF6DF9">
        <w:trPr>
          <w:trHeight w:val="1728"/>
        </w:trPr>
        <w:tc>
          <w:tcPr>
            <w:tcW w:w="1437" w:type="dxa"/>
          </w:tcPr>
          <w:p w:rsidR="001A0ACA" w:rsidRPr="003317A9" w:rsidRDefault="001A0ACA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10</w:t>
            </w:r>
          </w:p>
        </w:tc>
        <w:tc>
          <w:tcPr>
            <w:tcW w:w="10368" w:type="dxa"/>
            <w:gridSpan w:val="4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3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Force &amp; Motion</w:t>
            </w:r>
          </w:p>
          <w:p w:rsidR="001A0ACA" w:rsidRDefault="001A0ACA" w:rsidP="0049651E"/>
        </w:tc>
        <w:tc>
          <w:tcPr>
            <w:tcW w:w="2592" w:type="dxa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6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Organisms &amp; Environments</w:t>
            </w:r>
          </w:p>
          <w:p w:rsidR="001A0ACA" w:rsidRDefault="001A0ACA" w:rsidP="00482E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0ACA" w:rsidRDefault="001A0ACA" w:rsidP="00482E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0ACA" w:rsidRDefault="001A0ACA" w:rsidP="00482E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End of 1</w:t>
            </w:r>
            <w:r w:rsidRPr="006E3BB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Nine Weeks</w:t>
            </w:r>
          </w:p>
        </w:tc>
      </w:tr>
      <w:tr w:rsidR="001A0ACA" w:rsidTr="001A0ACA">
        <w:trPr>
          <w:trHeight w:val="1728"/>
        </w:trPr>
        <w:tc>
          <w:tcPr>
            <w:tcW w:w="1437" w:type="dxa"/>
          </w:tcPr>
          <w:p w:rsidR="001A0ACA" w:rsidRPr="003317A9" w:rsidRDefault="001A0ACA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17</w:t>
            </w:r>
          </w:p>
        </w:tc>
        <w:tc>
          <w:tcPr>
            <w:tcW w:w="12960" w:type="dxa"/>
            <w:gridSpan w:val="5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6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Organisms &amp; Environments</w:t>
            </w:r>
          </w:p>
          <w:p w:rsidR="001A0ACA" w:rsidRDefault="001A0ACA" w:rsidP="001A0ACA">
            <w:pPr>
              <w:jc w:val="center"/>
            </w:pPr>
          </w:p>
        </w:tc>
      </w:tr>
      <w:tr w:rsidR="001A0ACA" w:rsidTr="001A0ACA">
        <w:trPr>
          <w:trHeight w:val="1728"/>
        </w:trPr>
        <w:tc>
          <w:tcPr>
            <w:tcW w:w="1437" w:type="dxa"/>
          </w:tcPr>
          <w:p w:rsidR="001A0ACA" w:rsidRPr="003317A9" w:rsidRDefault="001A0ACA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24</w:t>
            </w:r>
          </w:p>
        </w:tc>
        <w:tc>
          <w:tcPr>
            <w:tcW w:w="12960" w:type="dxa"/>
            <w:gridSpan w:val="5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6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Organisms &amp; Environments</w:t>
            </w:r>
          </w:p>
          <w:p w:rsidR="001A0ACA" w:rsidRDefault="001A0ACA" w:rsidP="001A0ACA">
            <w:pPr>
              <w:jc w:val="center"/>
            </w:pPr>
          </w:p>
        </w:tc>
      </w:tr>
      <w:tr w:rsidR="001A0ACA" w:rsidTr="001A0ACA">
        <w:trPr>
          <w:trHeight w:val="1728"/>
        </w:trPr>
        <w:tc>
          <w:tcPr>
            <w:tcW w:w="1437" w:type="dxa"/>
          </w:tcPr>
          <w:p w:rsidR="001A0ACA" w:rsidRPr="003317A9" w:rsidRDefault="001A0ACA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31</w:t>
            </w:r>
          </w:p>
        </w:tc>
        <w:tc>
          <w:tcPr>
            <w:tcW w:w="12960" w:type="dxa"/>
            <w:gridSpan w:val="5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6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Organisms &amp; Environments</w:t>
            </w:r>
          </w:p>
          <w:p w:rsidR="001A0ACA" w:rsidRDefault="001A0ACA" w:rsidP="001A0ACA">
            <w:pPr>
              <w:jc w:val="center"/>
            </w:pP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1A0ACA" w:rsidTr="001A0ACA">
        <w:trPr>
          <w:trHeight w:val="2160"/>
        </w:trPr>
        <w:tc>
          <w:tcPr>
            <w:tcW w:w="1437" w:type="dxa"/>
          </w:tcPr>
          <w:p w:rsidR="001A0ACA" w:rsidRPr="003317A9" w:rsidRDefault="001A0ACA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7</w:t>
            </w:r>
          </w:p>
        </w:tc>
        <w:tc>
          <w:tcPr>
            <w:tcW w:w="12960" w:type="dxa"/>
            <w:gridSpan w:val="5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7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Structure &amp; Function of Cells</w:t>
            </w:r>
          </w:p>
          <w:p w:rsidR="001A0ACA" w:rsidRDefault="001A0ACA" w:rsidP="001A0ACA">
            <w:pPr>
              <w:jc w:val="center"/>
            </w:pPr>
          </w:p>
        </w:tc>
      </w:tr>
      <w:tr w:rsidR="001A0ACA" w:rsidTr="001A0ACA">
        <w:trPr>
          <w:trHeight w:val="2160"/>
        </w:trPr>
        <w:tc>
          <w:tcPr>
            <w:tcW w:w="1437" w:type="dxa"/>
          </w:tcPr>
          <w:p w:rsidR="001A0ACA" w:rsidRPr="003317A9" w:rsidRDefault="001A0ACA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14</w:t>
            </w:r>
          </w:p>
        </w:tc>
        <w:tc>
          <w:tcPr>
            <w:tcW w:w="12960" w:type="dxa"/>
            <w:gridSpan w:val="5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7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Structure &amp; Function of Cells</w:t>
            </w:r>
          </w:p>
          <w:p w:rsidR="001A0ACA" w:rsidRDefault="001A0ACA" w:rsidP="001A0ACA"/>
        </w:tc>
      </w:tr>
      <w:tr w:rsidR="00482E19" w:rsidTr="000F6CA4">
        <w:trPr>
          <w:trHeight w:val="2160"/>
        </w:trPr>
        <w:tc>
          <w:tcPr>
            <w:tcW w:w="1437" w:type="dxa"/>
          </w:tcPr>
          <w:p w:rsidR="00482E19" w:rsidRPr="003317A9" w:rsidRDefault="00482E19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21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482E19" w:rsidRPr="00482E19" w:rsidRDefault="00482E19" w:rsidP="00482E19">
            <w:pPr>
              <w:jc w:val="center"/>
              <w:rPr>
                <w:sz w:val="36"/>
              </w:rPr>
            </w:pPr>
            <w:r w:rsidRPr="00482E19">
              <w:rPr>
                <w:sz w:val="36"/>
              </w:rPr>
              <w:t>Thanksgiving Holidays</w:t>
            </w:r>
          </w:p>
        </w:tc>
      </w:tr>
      <w:tr w:rsidR="001A0ACA" w:rsidTr="001A0ACA">
        <w:trPr>
          <w:trHeight w:val="2160"/>
        </w:trPr>
        <w:tc>
          <w:tcPr>
            <w:tcW w:w="1437" w:type="dxa"/>
          </w:tcPr>
          <w:p w:rsidR="001A0ACA" w:rsidRPr="003317A9" w:rsidRDefault="001A0ACA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28</w:t>
            </w:r>
          </w:p>
        </w:tc>
        <w:tc>
          <w:tcPr>
            <w:tcW w:w="12960" w:type="dxa"/>
            <w:gridSpan w:val="5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7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Structure &amp; Function of Cells</w:t>
            </w:r>
          </w:p>
          <w:p w:rsidR="001A0ACA" w:rsidRDefault="001A0ACA" w:rsidP="001A0ACA">
            <w:pPr>
              <w:jc w:val="center"/>
            </w:pP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1A0ACA" w:rsidTr="001A0ACA">
        <w:trPr>
          <w:trHeight w:val="2160"/>
        </w:trPr>
        <w:tc>
          <w:tcPr>
            <w:tcW w:w="1437" w:type="dxa"/>
          </w:tcPr>
          <w:p w:rsidR="001A0ACA" w:rsidRPr="003317A9" w:rsidRDefault="001A0ACA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5</w:t>
            </w:r>
          </w:p>
        </w:tc>
        <w:tc>
          <w:tcPr>
            <w:tcW w:w="12960" w:type="dxa"/>
            <w:gridSpan w:val="5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7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Structure &amp; Function of Cells</w:t>
            </w:r>
          </w:p>
          <w:p w:rsidR="001A0ACA" w:rsidRDefault="001A0ACA" w:rsidP="001A0ACA">
            <w:pPr>
              <w:jc w:val="center"/>
            </w:pPr>
          </w:p>
        </w:tc>
      </w:tr>
      <w:tr w:rsidR="001A0ACA" w:rsidTr="001A0ACA">
        <w:trPr>
          <w:trHeight w:val="2160"/>
        </w:trPr>
        <w:tc>
          <w:tcPr>
            <w:tcW w:w="1437" w:type="dxa"/>
          </w:tcPr>
          <w:p w:rsidR="001A0ACA" w:rsidRPr="003317A9" w:rsidRDefault="001A0ACA" w:rsidP="00482E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12</w:t>
            </w:r>
          </w:p>
        </w:tc>
        <w:tc>
          <w:tcPr>
            <w:tcW w:w="5184" w:type="dxa"/>
            <w:gridSpan w:val="2"/>
            <w:vAlign w:val="center"/>
          </w:tcPr>
          <w:p w:rsidR="001A0ACA" w:rsidRPr="001A0ACA" w:rsidRDefault="001A0ACA" w:rsidP="001A0ACA">
            <w:pPr>
              <w:jc w:val="center"/>
              <w:rPr>
                <w:b/>
              </w:rPr>
            </w:pPr>
            <w:r w:rsidRPr="001A0ACA">
              <w:rPr>
                <w:b/>
                <w:sz w:val="24"/>
              </w:rPr>
              <w:t>Semester Review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1A0ACA" w:rsidRDefault="001A0ACA" w:rsidP="00482E19">
            <w:pPr>
              <w:jc w:val="center"/>
              <w:rPr>
                <w:sz w:val="28"/>
              </w:rPr>
            </w:pPr>
            <w:r w:rsidRPr="00482E19">
              <w:rPr>
                <w:sz w:val="28"/>
              </w:rPr>
              <w:t>Semester Exams</w:t>
            </w:r>
          </w:p>
          <w:p w:rsidR="001A0ACA" w:rsidRDefault="001A0ACA" w:rsidP="00482E19">
            <w:pPr>
              <w:jc w:val="center"/>
            </w:pPr>
            <w:r>
              <w:rPr>
                <w:sz w:val="28"/>
              </w:rPr>
              <w:t>Early dismissal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1A0ACA" w:rsidRDefault="001A0ACA" w:rsidP="00482E19">
            <w:pPr>
              <w:jc w:val="center"/>
            </w:pPr>
            <w:r w:rsidRPr="00482E19">
              <w:rPr>
                <w:sz w:val="28"/>
              </w:rPr>
              <w:t>Semester Exams</w:t>
            </w:r>
            <w:r>
              <w:rPr>
                <w:sz w:val="28"/>
              </w:rPr>
              <w:t xml:space="preserve"> Early dismissal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1A0ACA" w:rsidRDefault="001A0ACA" w:rsidP="00482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End of 2</w:t>
            </w:r>
            <w:r w:rsidRPr="003F64DB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Nine Weeks</w:t>
            </w:r>
          </w:p>
          <w:p w:rsidR="001A0ACA" w:rsidRDefault="001A0ACA" w:rsidP="00482E19">
            <w:pPr>
              <w:jc w:val="center"/>
            </w:pPr>
            <w:r w:rsidRPr="00482E19">
              <w:rPr>
                <w:sz w:val="28"/>
              </w:rPr>
              <w:t>Semester Exams</w:t>
            </w:r>
            <w:r>
              <w:rPr>
                <w:sz w:val="28"/>
              </w:rPr>
              <w:t xml:space="preserve"> Early dismissal</w:t>
            </w:r>
          </w:p>
        </w:tc>
      </w:tr>
      <w:tr w:rsidR="000F6CA4" w:rsidTr="000F6CA4">
        <w:trPr>
          <w:trHeight w:val="2160"/>
        </w:trPr>
        <w:tc>
          <w:tcPr>
            <w:tcW w:w="1437" w:type="dxa"/>
          </w:tcPr>
          <w:p w:rsidR="000F6CA4" w:rsidRPr="003317A9" w:rsidRDefault="000F6CA4" w:rsidP="00482E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19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0F6CA4" w:rsidRPr="000F6CA4" w:rsidRDefault="000F6CA4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Christmas / Winter Break</w:t>
            </w:r>
          </w:p>
        </w:tc>
      </w:tr>
      <w:tr w:rsidR="000F6CA4" w:rsidTr="000F6CA4">
        <w:trPr>
          <w:trHeight w:val="2160"/>
        </w:trPr>
        <w:tc>
          <w:tcPr>
            <w:tcW w:w="1437" w:type="dxa"/>
          </w:tcPr>
          <w:p w:rsidR="000F6CA4" w:rsidRPr="003317A9" w:rsidRDefault="000F6CA4" w:rsidP="00482E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26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0F6CA4" w:rsidRDefault="000F6CA4" w:rsidP="000F6CA4">
            <w:pPr>
              <w:jc w:val="center"/>
            </w:pPr>
            <w:r w:rsidRPr="000F6CA4">
              <w:rPr>
                <w:sz w:val="32"/>
              </w:rPr>
              <w:t>Christmas / Winter Break</w:t>
            </w: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59743F" w:rsidTr="0059743F">
        <w:trPr>
          <w:trHeight w:val="1728"/>
        </w:trPr>
        <w:tc>
          <w:tcPr>
            <w:tcW w:w="1437" w:type="dxa"/>
          </w:tcPr>
          <w:p w:rsidR="0059743F" w:rsidRPr="003317A9" w:rsidRDefault="0059743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2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59743F" w:rsidRPr="000F6CA4" w:rsidRDefault="0059743F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Winter Break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59743F" w:rsidRPr="000F6CA4" w:rsidRDefault="0059743F" w:rsidP="000F6CA4">
            <w:pPr>
              <w:jc w:val="center"/>
              <w:rPr>
                <w:sz w:val="36"/>
              </w:rPr>
            </w:pPr>
            <w:r w:rsidRPr="000F6CA4">
              <w:rPr>
                <w:sz w:val="36"/>
              </w:rPr>
              <w:t>Staff Development Day</w:t>
            </w:r>
          </w:p>
        </w:tc>
        <w:tc>
          <w:tcPr>
            <w:tcW w:w="7776" w:type="dxa"/>
            <w:gridSpan w:val="3"/>
            <w:vAlign w:val="center"/>
          </w:tcPr>
          <w:p w:rsidR="0059743F" w:rsidRDefault="0059743F" w:rsidP="0059743F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8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Structure &amp; Function of Living Systems</w:t>
            </w:r>
          </w:p>
          <w:p w:rsidR="0059743F" w:rsidRDefault="0059743F" w:rsidP="0059743F">
            <w:pPr>
              <w:jc w:val="center"/>
            </w:pPr>
          </w:p>
        </w:tc>
      </w:tr>
      <w:tr w:rsidR="0059743F" w:rsidTr="0059743F">
        <w:trPr>
          <w:trHeight w:val="1728"/>
        </w:trPr>
        <w:tc>
          <w:tcPr>
            <w:tcW w:w="1437" w:type="dxa"/>
          </w:tcPr>
          <w:p w:rsidR="0059743F" w:rsidRPr="003317A9" w:rsidRDefault="0059743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9</w:t>
            </w:r>
          </w:p>
        </w:tc>
        <w:tc>
          <w:tcPr>
            <w:tcW w:w="12960" w:type="dxa"/>
            <w:gridSpan w:val="5"/>
            <w:vAlign w:val="center"/>
          </w:tcPr>
          <w:p w:rsidR="0059743F" w:rsidRDefault="0059743F" w:rsidP="0059743F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8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Structure &amp; Function of Living Systems</w:t>
            </w:r>
          </w:p>
          <w:p w:rsidR="0059743F" w:rsidRDefault="0059743F" w:rsidP="0059743F">
            <w:pPr>
              <w:jc w:val="center"/>
            </w:pPr>
          </w:p>
        </w:tc>
      </w:tr>
      <w:tr w:rsidR="0059743F" w:rsidTr="0059743F">
        <w:trPr>
          <w:trHeight w:val="1728"/>
        </w:trPr>
        <w:tc>
          <w:tcPr>
            <w:tcW w:w="1437" w:type="dxa"/>
          </w:tcPr>
          <w:p w:rsidR="0059743F" w:rsidRPr="003317A9" w:rsidRDefault="0059743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16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59743F" w:rsidRDefault="0059743F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MLK Day</w:t>
            </w:r>
          </w:p>
          <w:p w:rsidR="0059743F" w:rsidRPr="000F6CA4" w:rsidRDefault="0059743F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No school</w:t>
            </w:r>
          </w:p>
        </w:tc>
        <w:tc>
          <w:tcPr>
            <w:tcW w:w="10368" w:type="dxa"/>
            <w:gridSpan w:val="4"/>
            <w:vAlign w:val="center"/>
          </w:tcPr>
          <w:p w:rsidR="0059743F" w:rsidRDefault="0059743F" w:rsidP="0059743F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8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Structure &amp; Function of Living Systems</w:t>
            </w:r>
          </w:p>
          <w:p w:rsidR="0059743F" w:rsidRDefault="0059743F" w:rsidP="0059743F">
            <w:pPr>
              <w:jc w:val="center"/>
            </w:pPr>
          </w:p>
        </w:tc>
      </w:tr>
      <w:tr w:rsidR="0059743F" w:rsidTr="0059743F">
        <w:trPr>
          <w:trHeight w:val="1728"/>
        </w:trPr>
        <w:tc>
          <w:tcPr>
            <w:tcW w:w="1437" w:type="dxa"/>
          </w:tcPr>
          <w:p w:rsidR="0059743F" w:rsidRPr="003317A9" w:rsidRDefault="0059743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23</w:t>
            </w:r>
          </w:p>
        </w:tc>
        <w:tc>
          <w:tcPr>
            <w:tcW w:w="12960" w:type="dxa"/>
            <w:gridSpan w:val="5"/>
            <w:vAlign w:val="center"/>
          </w:tcPr>
          <w:p w:rsidR="0059743F" w:rsidRDefault="0059743F" w:rsidP="0059743F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8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Structure &amp; Function of Living Systems</w:t>
            </w:r>
          </w:p>
          <w:p w:rsidR="0059743F" w:rsidRDefault="0059743F" w:rsidP="0059743F">
            <w:pPr>
              <w:jc w:val="center"/>
            </w:pPr>
          </w:p>
        </w:tc>
      </w:tr>
      <w:tr w:rsidR="00492D55" w:rsidTr="00EC6BB3">
        <w:trPr>
          <w:trHeight w:val="1728"/>
        </w:trPr>
        <w:tc>
          <w:tcPr>
            <w:tcW w:w="1437" w:type="dxa"/>
          </w:tcPr>
          <w:p w:rsidR="00492D55" w:rsidRPr="003317A9" w:rsidRDefault="00492D5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30</w:t>
            </w:r>
          </w:p>
        </w:tc>
        <w:tc>
          <w:tcPr>
            <w:tcW w:w="5184" w:type="dxa"/>
            <w:gridSpan w:val="2"/>
            <w:vAlign w:val="center"/>
          </w:tcPr>
          <w:p w:rsidR="00492D55" w:rsidRDefault="00492D55" w:rsidP="00492D55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8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Structure &amp; Function of Living Systems</w:t>
            </w:r>
          </w:p>
          <w:p w:rsidR="00492D55" w:rsidRDefault="00492D55" w:rsidP="00492D55">
            <w:pPr>
              <w:jc w:val="center"/>
            </w:pPr>
          </w:p>
        </w:tc>
        <w:tc>
          <w:tcPr>
            <w:tcW w:w="5184" w:type="dxa"/>
            <w:gridSpan w:val="2"/>
            <w:vAlign w:val="center"/>
          </w:tcPr>
          <w:p w:rsidR="00492D55" w:rsidRDefault="00492D55" w:rsidP="00492D55">
            <w:pPr>
              <w:jc w:val="center"/>
            </w:pPr>
            <w:r>
              <w:t>Quail Necropsy</w:t>
            </w:r>
            <w:r w:rsidR="0086557B">
              <w:t xml:space="preserve"> </w:t>
            </w:r>
          </w:p>
        </w:tc>
        <w:tc>
          <w:tcPr>
            <w:tcW w:w="2592" w:type="dxa"/>
          </w:tcPr>
          <w:p w:rsidR="00492D55" w:rsidRDefault="00492D55" w:rsidP="0059743F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9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Digestion – Physical &amp; Chemical Changes and Organic Compounds</w:t>
            </w:r>
          </w:p>
          <w:p w:rsidR="00492D55" w:rsidRDefault="00492D55" w:rsidP="0049651E"/>
        </w:tc>
      </w:tr>
    </w:tbl>
    <w:p w:rsidR="004973D7" w:rsidRDefault="004973D7"/>
    <w:p w:rsidR="004973D7" w:rsidRDefault="004973D7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492D55" w:rsidTr="00492D55">
        <w:trPr>
          <w:trHeight w:val="2160"/>
        </w:trPr>
        <w:tc>
          <w:tcPr>
            <w:tcW w:w="1437" w:type="dxa"/>
          </w:tcPr>
          <w:p w:rsidR="00492D55" w:rsidRPr="003317A9" w:rsidRDefault="00492D5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6</w:t>
            </w:r>
          </w:p>
        </w:tc>
        <w:tc>
          <w:tcPr>
            <w:tcW w:w="12960" w:type="dxa"/>
            <w:gridSpan w:val="5"/>
            <w:vAlign w:val="center"/>
          </w:tcPr>
          <w:p w:rsidR="00492D55" w:rsidRDefault="00492D55" w:rsidP="00492D55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9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Digestion – Physical &amp; Chemical Changes and Organic Compounds</w:t>
            </w:r>
          </w:p>
          <w:p w:rsidR="00492D55" w:rsidRDefault="00492D55" w:rsidP="00492D55">
            <w:pPr>
              <w:jc w:val="center"/>
            </w:pPr>
          </w:p>
        </w:tc>
      </w:tr>
      <w:tr w:rsidR="00492D55" w:rsidTr="00492D55">
        <w:trPr>
          <w:trHeight w:val="2160"/>
        </w:trPr>
        <w:tc>
          <w:tcPr>
            <w:tcW w:w="1437" w:type="dxa"/>
          </w:tcPr>
          <w:p w:rsidR="00492D55" w:rsidRPr="003317A9" w:rsidRDefault="00492D5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13</w:t>
            </w:r>
          </w:p>
        </w:tc>
        <w:tc>
          <w:tcPr>
            <w:tcW w:w="12960" w:type="dxa"/>
            <w:gridSpan w:val="5"/>
            <w:vAlign w:val="center"/>
          </w:tcPr>
          <w:p w:rsidR="00492D55" w:rsidRDefault="00492D55" w:rsidP="00492D55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</w:t>
            </w:r>
            <w:r>
              <w:rPr>
                <w:b/>
              </w:rPr>
              <w:t xml:space="preserve">10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Homeostasis</w:t>
            </w:r>
          </w:p>
          <w:p w:rsidR="00492D55" w:rsidRDefault="00492D55" w:rsidP="00492D55">
            <w:pPr>
              <w:jc w:val="center"/>
            </w:pPr>
          </w:p>
        </w:tc>
      </w:tr>
      <w:tr w:rsidR="00492D55" w:rsidTr="00492D55">
        <w:trPr>
          <w:trHeight w:val="2160"/>
        </w:trPr>
        <w:tc>
          <w:tcPr>
            <w:tcW w:w="1437" w:type="dxa"/>
          </w:tcPr>
          <w:p w:rsidR="00492D55" w:rsidRPr="003317A9" w:rsidRDefault="00492D5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20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492D55" w:rsidRDefault="00492D55" w:rsidP="003F64DB">
            <w:pPr>
              <w:jc w:val="center"/>
            </w:pPr>
            <w:r w:rsidRPr="000F6CA4">
              <w:rPr>
                <w:sz w:val="36"/>
              </w:rPr>
              <w:t>Staff Development Day</w:t>
            </w:r>
          </w:p>
        </w:tc>
        <w:tc>
          <w:tcPr>
            <w:tcW w:w="10368" w:type="dxa"/>
            <w:gridSpan w:val="4"/>
            <w:vAlign w:val="center"/>
          </w:tcPr>
          <w:p w:rsidR="00492D55" w:rsidRDefault="00492D55" w:rsidP="00492D55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</w:t>
            </w:r>
            <w:r>
              <w:rPr>
                <w:b/>
              </w:rPr>
              <w:t xml:space="preserve">10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Homeostasis</w:t>
            </w:r>
          </w:p>
          <w:p w:rsidR="00492D55" w:rsidRDefault="00492D55" w:rsidP="00492D55">
            <w:pPr>
              <w:jc w:val="center"/>
            </w:pPr>
          </w:p>
        </w:tc>
      </w:tr>
      <w:tr w:rsidR="00492D55" w:rsidTr="00492D55">
        <w:trPr>
          <w:trHeight w:val="2160"/>
        </w:trPr>
        <w:tc>
          <w:tcPr>
            <w:tcW w:w="1437" w:type="dxa"/>
          </w:tcPr>
          <w:p w:rsidR="00492D55" w:rsidRPr="003317A9" w:rsidRDefault="00492D5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27</w:t>
            </w:r>
          </w:p>
        </w:tc>
        <w:tc>
          <w:tcPr>
            <w:tcW w:w="12960" w:type="dxa"/>
            <w:gridSpan w:val="5"/>
            <w:vAlign w:val="center"/>
          </w:tcPr>
          <w:p w:rsidR="00492D55" w:rsidRDefault="00492D55" w:rsidP="00492D55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</w:t>
            </w:r>
            <w:r>
              <w:rPr>
                <w:b/>
              </w:rPr>
              <w:t xml:space="preserve">11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Genetics</w:t>
            </w:r>
          </w:p>
          <w:p w:rsidR="00492D55" w:rsidRDefault="00492D55" w:rsidP="00492D55">
            <w:pPr>
              <w:jc w:val="center"/>
            </w:pPr>
          </w:p>
        </w:tc>
      </w:tr>
    </w:tbl>
    <w:p w:rsidR="004973D7" w:rsidRDefault="004973D7"/>
    <w:p w:rsidR="004973D7" w:rsidRDefault="004973D7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C70D7E" w:rsidTr="00C70D7E">
        <w:trPr>
          <w:trHeight w:val="2160"/>
        </w:trPr>
        <w:tc>
          <w:tcPr>
            <w:tcW w:w="1437" w:type="dxa"/>
          </w:tcPr>
          <w:p w:rsidR="00C70D7E" w:rsidRPr="003317A9" w:rsidRDefault="00C70D7E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6</w:t>
            </w:r>
          </w:p>
        </w:tc>
        <w:tc>
          <w:tcPr>
            <w:tcW w:w="12960" w:type="dxa"/>
            <w:gridSpan w:val="5"/>
            <w:vAlign w:val="center"/>
          </w:tcPr>
          <w:p w:rsidR="00C70D7E" w:rsidRDefault="00C70D7E" w:rsidP="00C70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D7E" w:rsidRDefault="00C70D7E" w:rsidP="00C70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</w:t>
            </w:r>
            <w:r>
              <w:rPr>
                <w:b/>
              </w:rPr>
              <w:t xml:space="preserve">11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Genetics</w:t>
            </w:r>
          </w:p>
          <w:p w:rsidR="00C70D7E" w:rsidRDefault="00C70D7E" w:rsidP="00C70D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D7E" w:rsidRDefault="00C70D7E" w:rsidP="00C70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D7E" w:rsidRDefault="00C70D7E" w:rsidP="00C70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D7E" w:rsidRDefault="00C70D7E" w:rsidP="00C70D7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End of 3</w:t>
            </w:r>
            <w:r w:rsidRPr="003F64D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Nine Weeks</w:t>
            </w:r>
          </w:p>
        </w:tc>
      </w:tr>
      <w:tr w:rsidR="003F64DB" w:rsidTr="00AC61CB">
        <w:trPr>
          <w:trHeight w:val="2160"/>
        </w:trPr>
        <w:tc>
          <w:tcPr>
            <w:tcW w:w="1437" w:type="dxa"/>
          </w:tcPr>
          <w:p w:rsidR="003F64DB" w:rsidRPr="003317A9" w:rsidRDefault="003F64D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13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3F64DB" w:rsidRDefault="003F64DB" w:rsidP="003F64DB">
            <w:pPr>
              <w:jc w:val="center"/>
            </w:pPr>
            <w:r w:rsidRPr="003F64DB">
              <w:rPr>
                <w:sz w:val="72"/>
              </w:rPr>
              <w:t>Spring Break</w:t>
            </w:r>
          </w:p>
        </w:tc>
      </w:tr>
      <w:tr w:rsidR="00C70D7E" w:rsidTr="00C70D7E">
        <w:trPr>
          <w:trHeight w:val="2160"/>
        </w:trPr>
        <w:tc>
          <w:tcPr>
            <w:tcW w:w="1437" w:type="dxa"/>
          </w:tcPr>
          <w:p w:rsidR="00C70D7E" w:rsidRPr="003317A9" w:rsidRDefault="00C70D7E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20</w:t>
            </w:r>
          </w:p>
        </w:tc>
        <w:tc>
          <w:tcPr>
            <w:tcW w:w="12960" w:type="dxa"/>
            <w:gridSpan w:val="5"/>
            <w:vAlign w:val="center"/>
          </w:tcPr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</w:t>
            </w:r>
            <w:r>
              <w:rPr>
                <w:b/>
              </w:rPr>
              <w:t xml:space="preserve">12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Genetic Variation and Adaptation</w:t>
            </w:r>
          </w:p>
          <w:p w:rsidR="00C70D7E" w:rsidRDefault="00C70D7E" w:rsidP="00C70D7E">
            <w:pPr>
              <w:jc w:val="center"/>
            </w:pPr>
          </w:p>
        </w:tc>
      </w:tr>
      <w:tr w:rsidR="00C70D7E" w:rsidTr="00C70D7E">
        <w:trPr>
          <w:trHeight w:val="2160"/>
        </w:trPr>
        <w:tc>
          <w:tcPr>
            <w:tcW w:w="1437" w:type="dxa"/>
          </w:tcPr>
          <w:p w:rsidR="00C70D7E" w:rsidRPr="003317A9" w:rsidRDefault="00C70D7E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27</w:t>
            </w:r>
          </w:p>
        </w:tc>
        <w:tc>
          <w:tcPr>
            <w:tcW w:w="2592" w:type="dxa"/>
            <w:vAlign w:val="center"/>
          </w:tcPr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</w:t>
            </w:r>
            <w:r>
              <w:rPr>
                <w:b/>
              </w:rPr>
              <w:t xml:space="preserve">12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Genetic Variation and Adaptation</w:t>
            </w:r>
          </w:p>
          <w:p w:rsidR="00C70D7E" w:rsidRDefault="00C70D7E" w:rsidP="00C70D7E">
            <w:pPr>
              <w:jc w:val="center"/>
            </w:pPr>
          </w:p>
        </w:tc>
        <w:tc>
          <w:tcPr>
            <w:tcW w:w="2592" w:type="dxa"/>
            <w:shd w:val="clear" w:color="auto" w:fill="FFFF00"/>
            <w:vAlign w:val="center"/>
          </w:tcPr>
          <w:p w:rsidR="00C70D7E" w:rsidRPr="00AC61CB" w:rsidRDefault="00C70D7E" w:rsidP="00AC61CB">
            <w:pPr>
              <w:jc w:val="center"/>
              <w:rPr>
                <w:sz w:val="32"/>
              </w:rPr>
            </w:pPr>
            <w:r w:rsidRPr="00AC61CB">
              <w:rPr>
                <w:sz w:val="32"/>
              </w:rPr>
              <w:t>STAAR Grade 7 Writing</w:t>
            </w:r>
          </w:p>
          <w:p w:rsidR="00C70D7E" w:rsidRPr="00AC61CB" w:rsidRDefault="00C70D7E" w:rsidP="00AC61CB">
            <w:pPr>
              <w:jc w:val="center"/>
              <w:rPr>
                <w:sz w:val="32"/>
              </w:rPr>
            </w:pPr>
            <w:r w:rsidRPr="00AC61CB">
              <w:rPr>
                <w:sz w:val="32"/>
              </w:rPr>
              <w:t>STAAR Grade 8 Math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C70D7E" w:rsidRPr="00AC61CB" w:rsidRDefault="00C70D7E" w:rsidP="00AC61CB">
            <w:pPr>
              <w:jc w:val="center"/>
              <w:rPr>
                <w:sz w:val="32"/>
              </w:rPr>
            </w:pPr>
            <w:r w:rsidRPr="00AC61CB">
              <w:rPr>
                <w:sz w:val="32"/>
              </w:rPr>
              <w:t>STAAR Grade 8 Reading</w:t>
            </w:r>
          </w:p>
        </w:tc>
        <w:tc>
          <w:tcPr>
            <w:tcW w:w="5184" w:type="dxa"/>
            <w:gridSpan w:val="2"/>
            <w:vAlign w:val="center"/>
          </w:tcPr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</w:t>
            </w:r>
            <w:r>
              <w:rPr>
                <w:b/>
              </w:rPr>
              <w:t xml:space="preserve">12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Genetic Variation and Adaptation</w:t>
            </w:r>
          </w:p>
          <w:p w:rsidR="00C70D7E" w:rsidRDefault="00C70D7E" w:rsidP="00C70D7E">
            <w:pPr>
              <w:jc w:val="center"/>
            </w:pPr>
          </w:p>
        </w:tc>
      </w:tr>
    </w:tbl>
    <w:p w:rsidR="004973D7" w:rsidRDefault="004973D7"/>
    <w:p w:rsidR="004973D7" w:rsidRDefault="004973D7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C70D7E" w:rsidTr="00C70D7E">
        <w:trPr>
          <w:trHeight w:val="2160"/>
        </w:trPr>
        <w:tc>
          <w:tcPr>
            <w:tcW w:w="1437" w:type="dxa"/>
          </w:tcPr>
          <w:p w:rsidR="00C70D7E" w:rsidRPr="003317A9" w:rsidRDefault="00C70D7E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3</w:t>
            </w:r>
          </w:p>
        </w:tc>
        <w:tc>
          <w:tcPr>
            <w:tcW w:w="12960" w:type="dxa"/>
            <w:gridSpan w:val="5"/>
            <w:vAlign w:val="center"/>
          </w:tcPr>
          <w:p w:rsidR="00C70D7E" w:rsidRPr="00C70D7E" w:rsidRDefault="00C70D7E" w:rsidP="00C70D7E">
            <w:pPr>
              <w:jc w:val="center"/>
              <w:rPr>
                <w:b/>
              </w:rPr>
            </w:pPr>
            <w:r w:rsidRPr="00C70D7E">
              <w:rPr>
                <w:b/>
              </w:rPr>
              <w:t>Unit 12 – Genetic Variation and Adaptation</w:t>
            </w:r>
          </w:p>
          <w:p w:rsidR="00C70D7E" w:rsidRDefault="00C70D7E" w:rsidP="00C70D7E">
            <w:pPr>
              <w:jc w:val="center"/>
            </w:pPr>
          </w:p>
        </w:tc>
      </w:tr>
      <w:tr w:rsidR="00C70D7E" w:rsidTr="00C70D7E">
        <w:trPr>
          <w:trHeight w:val="2160"/>
        </w:trPr>
        <w:tc>
          <w:tcPr>
            <w:tcW w:w="1437" w:type="dxa"/>
          </w:tcPr>
          <w:p w:rsidR="00C70D7E" w:rsidRPr="003317A9" w:rsidRDefault="00C70D7E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10</w:t>
            </w:r>
          </w:p>
        </w:tc>
        <w:tc>
          <w:tcPr>
            <w:tcW w:w="10368" w:type="dxa"/>
            <w:gridSpan w:val="4"/>
            <w:vAlign w:val="center"/>
          </w:tcPr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</w:t>
            </w:r>
            <w:r>
              <w:rPr>
                <w:b/>
              </w:rPr>
              <w:t xml:space="preserve">12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Genetic Variation and Adaptation</w:t>
            </w:r>
          </w:p>
          <w:p w:rsidR="00C70D7E" w:rsidRDefault="00C70D7E" w:rsidP="00C70D7E">
            <w:pPr>
              <w:jc w:val="center"/>
            </w:pPr>
          </w:p>
        </w:tc>
        <w:tc>
          <w:tcPr>
            <w:tcW w:w="2592" w:type="dxa"/>
            <w:shd w:val="clear" w:color="auto" w:fill="00B0F0"/>
            <w:vAlign w:val="center"/>
          </w:tcPr>
          <w:p w:rsidR="00C70D7E" w:rsidRPr="000F6CA4" w:rsidRDefault="00C70D7E" w:rsidP="000F6CA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0F6CA4">
              <w:rPr>
                <w:rFonts w:ascii="Arial" w:hAnsi="Arial" w:cs="Arial"/>
                <w:b/>
                <w:sz w:val="32"/>
                <w:szCs w:val="24"/>
              </w:rPr>
              <w:t>No School –</w:t>
            </w:r>
          </w:p>
          <w:p w:rsidR="00C70D7E" w:rsidRPr="000F6CA4" w:rsidRDefault="00C70D7E" w:rsidP="000F6CA4">
            <w:pPr>
              <w:jc w:val="center"/>
              <w:rPr>
                <w:sz w:val="32"/>
              </w:rPr>
            </w:pPr>
            <w:r w:rsidRPr="000F6CA4">
              <w:rPr>
                <w:rFonts w:ascii="Arial" w:hAnsi="Arial" w:cs="Arial"/>
                <w:b/>
                <w:sz w:val="32"/>
                <w:szCs w:val="24"/>
              </w:rPr>
              <w:t>Good Friday</w:t>
            </w:r>
          </w:p>
        </w:tc>
      </w:tr>
      <w:tr w:rsidR="00C70D7E" w:rsidTr="00C70D7E">
        <w:trPr>
          <w:trHeight w:val="2160"/>
        </w:trPr>
        <w:tc>
          <w:tcPr>
            <w:tcW w:w="1437" w:type="dxa"/>
          </w:tcPr>
          <w:p w:rsidR="00C70D7E" w:rsidRPr="003317A9" w:rsidRDefault="00C70D7E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17</w:t>
            </w:r>
          </w:p>
        </w:tc>
        <w:tc>
          <w:tcPr>
            <w:tcW w:w="12960" w:type="dxa"/>
            <w:gridSpan w:val="5"/>
            <w:vAlign w:val="center"/>
          </w:tcPr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>Unit</w:t>
            </w:r>
            <w:r>
              <w:rPr>
                <w:b/>
              </w:rPr>
              <w:t xml:space="preserve"> 04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Factors Impacting Earth Systems</w:t>
            </w:r>
          </w:p>
          <w:p w:rsidR="00C70D7E" w:rsidRDefault="00C70D7E" w:rsidP="00C70D7E">
            <w:pPr>
              <w:jc w:val="center"/>
            </w:pPr>
          </w:p>
        </w:tc>
      </w:tr>
      <w:tr w:rsidR="00C70D7E" w:rsidTr="00C70D7E">
        <w:trPr>
          <w:trHeight w:val="2160"/>
        </w:trPr>
        <w:tc>
          <w:tcPr>
            <w:tcW w:w="1437" w:type="dxa"/>
          </w:tcPr>
          <w:p w:rsidR="00C70D7E" w:rsidRPr="003317A9" w:rsidRDefault="00C70D7E" w:rsidP="004973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24</w:t>
            </w:r>
          </w:p>
        </w:tc>
        <w:tc>
          <w:tcPr>
            <w:tcW w:w="12960" w:type="dxa"/>
            <w:gridSpan w:val="5"/>
            <w:vAlign w:val="center"/>
          </w:tcPr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>Unit</w:t>
            </w:r>
            <w:r>
              <w:rPr>
                <w:b/>
              </w:rPr>
              <w:t xml:space="preserve"> 04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Factors Impacting Earth Systems</w:t>
            </w:r>
          </w:p>
          <w:p w:rsidR="00C70D7E" w:rsidRDefault="00C70D7E" w:rsidP="00C70D7E">
            <w:pPr>
              <w:jc w:val="center"/>
            </w:pPr>
          </w:p>
        </w:tc>
      </w:tr>
    </w:tbl>
    <w:p w:rsidR="004973D7" w:rsidRDefault="004973D7"/>
    <w:p w:rsidR="004973D7" w:rsidRDefault="004973D7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C70D7E" w:rsidTr="00C70D7E">
        <w:trPr>
          <w:trHeight w:val="1872"/>
        </w:trPr>
        <w:tc>
          <w:tcPr>
            <w:tcW w:w="1437" w:type="dxa"/>
          </w:tcPr>
          <w:p w:rsidR="00C70D7E" w:rsidRPr="003317A9" w:rsidRDefault="00C70D7E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1</w:t>
            </w:r>
          </w:p>
        </w:tc>
        <w:tc>
          <w:tcPr>
            <w:tcW w:w="12960" w:type="dxa"/>
            <w:gridSpan w:val="5"/>
            <w:vAlign w:val="center"/>
          </w:tcPr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>Unit</w:t>
            </w:r>
            <w:r>
              <w:rPr>
                <w:b/>
              </w:rPr>
              <w:t xml:space="preserve"> 04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Factors Impacting Earth Systems</w:t>
            </w:r>
          </w:p>
          <w:p w:rsidR="00C70D7E" w:rsidRDefault="00C70D7E" w:rsidP="00C70D7E">
            <w:pPr>
              <w:jc w:val="center"/>
            </w:pPr>
          </w:p>
        </w:tc>
      </w:tr>
      <w:tr w:rsidR="004973D7" w:rsidTr="00C70D7E">
        <w:trPr>
          <w:trHeight w:val="1872"/>
        </w:trPr>
        <w:tc>
          <w:tcPr>
            <w:tcW w:w="1437" w:type="dxa"/>
          </w:tcPr>
          <w:p w:rsidR="004973D7" w:rsidRPr="003317A9" w:rsidRDefault="004973D7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8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4973D7" w:rsidRPr="003F64DB" w:rsidRDefault="00AC61CB" w:rsidP="003F64D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STAAR 6</w:t>
            </w:r>
            <w:r w:rsidRPr="00AC61C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0"/>
              </w:rPr>
              <w:t xml:space="preserve"> Grade math </w:t>
            </w:r>
            <w:r w:rsidR="004973D7" w:rsidRPr="003F64DB">
              <w:rPr>
                <w:rFonts w:ascii="Arial" w:hAnsi="Arial" w:cs="Arial"/>
                <w:b/>
                <w:szCs w:val="20"/>
              </w:rPr>
              <w:t>STAAR 7</w:t>
            </w:r>
            <w:r w:rsidR="004973D7"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0"/>
              </w:rPr>
              <w:t xml:space="preserve"> Grade math </w:t>
            </w:r>
          </w:p>
          <w:p w:rsidR="004973D7" w:rsidRPr="003F64DB" w:rsidRDefault="004973D7" w:rsidP="003F64D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4973D7" w:rsidRPr="003F64DB" w:rsidRDefault="004973D7" w:rsidP="003F64DB">
            <w:pPr>
              <w:jc w:val="center"/>
            </w:pPr>
            <w:r w:rsidRPr="003F64DB">
              <w:rPr>
                <w:rFonts w:ascii="Arial" w:hAnsi="Arial" w:cs="Arial"/>
                <w:b/>
                <w:szCs w:val="20"/>
              </w:rPr>
              <w:t>8</w:t>
            </w:r>
            <w:r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3F64DB">
              <w:rPr>
                <w:rFonts w:ascii="Arial" w:hAnsi="Arial" w:cs="Arial"/>
                <w:b/>
                <w:szCs w:val="20"/>
              </w:rPr>
              <w:t xml:space="preserve"> grade math </w:t>
            </w:r>
            <w:r w:rsidR="00AC61CB">
              <w:rPr>
                <w:rFonts w:ascii="Arial" w:hAnsi="Arial" w:cs="Arial"/>
                <w:b/>
                <w:szCs w:val="20"/>
              </w:rPr>
              <w:t>(</w:t>
            </w:r>
            <w:r w:rsidRPr="003F64DB">
              <w:rPr>
                <w:rFonts w:ascii="Arial" w:hAnsi="Arial" w:cs="Arial"/>
                <w:b/>
                <w:szCs w:val="20"/>
              </w:rPr>
              <w:t>retest</w:t>
            </w:r>
            <w:r w:rsidR="00AC61CB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AC61CB" w:rsidRPr="00AC61CB" w:rsidRDefault="00AC61CB" w:rsidP="00AC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CB">
              <w:rPr>
                <w:rFonts w:ascii="Arial" w:hAnsi="Arial" w:cs="Arial"/>
                <w:b/>
                <w:sz w:val="20"/>
                <w:szCs w:val="20"/>
              </w:rPr>
              <w:t>STAAR 6</w:t>
            </w:r>
            <w:r w:rsidRPr="00AC6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 xml:space="preserve"> Grade Reading </w:t>
            </w:r>
          </w:p>
          <w:p w:rsidR="004973D7" w:rsidRPr="00AC61CB" w:rsidRDefault="00AC61CB" w:rsidP="00AC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CB">
              <w:rPr>
                <w:rFonts w:ascii="Arial" w:hAnsi="Arial" w:cs="Arial"/>
                <w:b/>
                <w:sz w:val="20"/>
                <w:szCs w:val="20"/>
              </w:rPr>
              <w:t>STAAR 7</w:t>
            </w:r>
            <w:r w:rsidRPr="00AC6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 xml:space="preserve"> Grade Reading </w:t>
            </w:r>
          </w:p>
          <w:p w:rsidR="004973D7" w:rsidRPr="003F64DB" w:rsidRDefault="00AC61CB" w:rsidP="003F64D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</w:rPr>
              <w:t>TAAR 8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</w:rPr>
              <w:t xml:space="preserve"> grade reading 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</w:rPr>
              <w:t>retest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92" w:type="dxa"/>
            <w:shd w:val="clear" w:color="auto" w:fill="auto"/>
          </w:tcPr>
          <w:p w:rsidR="004973D7" w:rsidRDefault="004973D7" w:rsidP="00C70D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F64DB">
              <w:rPr>
                <w:rFonts w:ascii="Arial" w:hAnsi="Arial" w:cs="Arial"/>
                <w:b/>
                <w:szCs w:val="20"/>
              </w:rPr>
              <w:t>STAAR 8</w:t>
            </w:r>
            <w:r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3F64DB">
              <w:rPr>
                <w:rFonts w:ascii="Arial" w:hAnsi="Arial" w:cs="Arial"/>
                <w:b/>
                <w:szCs w:val="20"/>
              </w:rPr>
              <w:t xml:space="preserve"> grade science test</w:t>
            </w:r>
          </w:p>
          <w:p w:rsidR="00C70D7E" w:rsidRDefault="00C70D7E" w:rsidP="00C70D7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>Unit</w:t>
            </w:r>
            <w:r>
              <w:rPr>
                <w:b/>
              </w:rPr>
              <w:t xml:space="preserve"> 04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Factors Impacting Earth Systems</w:t>
            </w:r>
          </w:p>
          <w:p w:rsidR="00C70D7E" w:rsidRPr="003F64DB" w:rsidRDefault="00C70D7E" w:rsidP="00C70D7E">
            <w:pPr>
              <w:jc w:val="center"/>
              <w:rPr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4973D7" w:rsidRDefault="004973D7" w:rsidP="00C70D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F64DB">
              <w:rPr>
                <w:rFonts w:ascii="Arial" w:hAnsi="Arial" w:cs="Arial"/>
                <w:b/>
                <w:szCs w:val="20"/>
              </w:rPr>
              <w:t>STAAR 8</w:t>
            </w:r>
            <w:r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3F64DB">
              <w:rPr>
                <w:rFonts w:ascii="Arial" w:hAnsi="Arial" w:cs="Arial"/>
                <w:b/>
                <w:szCs w:val="20"/>
              </w:rPr>
              <w:t xml:space="preserve"> grade social studies test</w:t>
            </w:r>
          </w:p>
          <w:p w:rsidR="00C70D7E" w:rsidRDefault="00C70D7E" w:rsidP="00C70D7E">
            <w:pPr>
              <w:jc w:val="center"/>
              <w:rPr>
                <w:b/>
              </w:rPr>
            </w:pPr>
          </w:p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>Unit</w:t>
            </w:r>
            <w:r>
              <w:rPr>
                <w:b/>
              </w:rPr>
              <w:t xml:space="preserve"> 04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Factors Impacting Earth Systems</w:t>
            </w:r>
          </w:p>
          <w:p w:rsidR="00C70D7E" w:rsidRPr="003F64DB" w:rsidRDefault="00C70D7E" w:rsidP="00C70D7E">
            <w:pPr>
              <w:jc w:val="center"/>
              <w:rPr>
                <w:b/>
              </w:rPr>
            </w:pPr>
          </w:p>
        </w:tc>
        <w:tc>
          <w:tcPr>
            <w:tcW w:w="2592" w:type="dxa"/>
            <w:vAlign w:val="center"/>
          </w:tcPr>
          <w:p w:rsidR="00C70D7E" w:rsidRDefault="00C70D7E" w:rsidP="00C70D7E">
            <w:pPr>
              <w:jc w:val="center"/>
              <w:rPr>
                <w:b/>
              </w:rPr>
            </w:pPr>
          </w:p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>Unit</w:t>
            </w:r>
            <w:r>
              <w:rPr>
                <w:b/>
              </w:rPr>
              <w:t xml:space="preserve"> 04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Factors Impacting Earth Systems</w:t>
            </w:r>
          </w:p>
          <w:p w:rsidR="004973D7" w:rsidRDefault="004973D7" w:rsidP="00C70D7E">
            <w:pPr>
              <w:jc w:val="center"/>
            </w:pPr>
          </w:p>
        </w:tc>
      </w:tr>
      <w:tr w:rsidR="00385094" w:rsidTr="00385094">
        <w:trPr>
          <w:trHeight w:val="1872"/>
        </w:trPr>
        <w:tc>
          <w:tcPr>
            <w:tcW w:w="1437" w:type="dxa"/>
          </w:tcPr>
          <w:p w:rsidR="00385094" w:rsidRPr="003317A9" w:rsidRDefault="00385094" w:rsidP="00C70D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15</w:t>
            </w:r>
          </w:p>
        </w:tc>
        <w:tc>
          <w:tcPr>
            <w:tcW w:w="5184" w:type="dxa"/>
            <w:gridSpan w:val="2"/>
            <w:vAlign w:val="center"/>
          </w:tcPr>
          <w:p w:rsidR="00385094" w:rsidRDefault="00385094" w:rsidP="00385094">
            <w:pPr>
              <w:jc w:val="center"/>
              <w:rPr>
                <w:b/>
              </w:rPr>
            </w:pPr>
            <w:r w:rsidRPr="003A06A7">
              <w:rPr>
                <w:b/>
              </w:rPr>
              <w:t>Unit</w:t>
            </w:r>
            <w:r>
              <w:rPr>
                <w:b/>
              </w:rPr>
              <w:t xml:space="preserve"> 04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Factors Impacting Earth Systems</w:t>
            </w:r>
          </w:p>
          <w:p w:rsidR="00385094" w:rsidRDefault="00385094" w:rsidP="00385094">
            <w:pPr>
              <w:jc w:val="center"/>
            </w:pPr>
          </w:p>
        </w:tc>
        <w:tc>
          <w:tcPr>
            <w:tcW w:w="7776" w:type="dxa"/>
            <w:gridSpan w:val="3"/>
            <w:vAlign w:val="center"/>
          </w:tcPr>
          <w:p w:rsidR="00385094" w:rsidRDefault="00385094" w:rsidP="00385094">
            <w:pPr>
              <w:jc w:val="center"/>
              <w:rPr>
                <w:b/>
              </w:rPr>
            </w:pPr>
            <w:r w:rsidRPr="003A06A7">
              <w:rPr>
                <w:b/>
              </w:rPr>
              <w:t>Unit</w:t>
            </w:r>
            <w:r>
              <w:rPr>
                <w:b/>
              </w:rPr>
              <w:t xml:space="preserve"> 05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Life in Our Solar System</w:t>
            </w:r>
          </w:p>
          <w:p w:rsidR="00385094" w:rsidRDefault="00385094" w:rsidP="00385094">
            <w:pPr>
              <w:jc w:val="center"/>
            </w:pPr>
          </w:p>
        </w:tc>
      </w:tr>
      <w:tr w:rsidR="00385094" w:rsidTr="00385094">
        <w:trPr>
          <w:trHeight w:val="1872"/>
        </w:trPr>
        <w:tc>
          <w:tcPr>
            <w:tcW w:w="1437" w:type="dxa"/>
          </w:tcPr>
          <w:p w:rsidR="00385094" w:rsidRPr="003317A9" w:rsidRDefault="00385094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22</w:t>
            </w:r>
          </w:p>
        </w:tc>
        <w:tc>
          <w:tcPr>
            <w:tcW w:w="12960" w:type="dxa"/>
            <w:gridSpan w:val="5"/>
            <w:vAlign w:val="center"/>
          </w:tcPr>
          <w:p w:rsidR="00385094" w:rsidRDefault="00385094" w:rsidP="00385094">
            <w:pPr>
              <w:jc w:val="center"/>
              <w:rPr>
                <w:b/>
              </w:rPr>
            </w:pPr>
            <w:r w:rsidRPr="003A06A7">
              <w:rPr>
                <w:b/>
              </w:rPr>
              <w:t>Unit</w:t>
            </w:r>
            <w:r>
              <w:rPr>
                <w:b/>
              </w:rPr>
              <w:t xml:space="preserve"> 05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Life in Our Solar System</w:t>
            </w:r>
          </w:p>
          <w:p w:rsidR="00385094" w:rsidRDefault="00385094" w:rsidP="00385094">
            <w:pPr>
              <w:jc w:val="center"/>
            </w:pPr>
          </w:p>
        </w:tc>
      </w:tr>
      <w:tr w:rsidR="00385094" w:rsidTr="00385094">
        <w:trPr>
          <w:trHeight w:val="1872"/>
        </w:trPr>
        <w:tc>
          <w:tcPr>
            <w:tcW w:w="1437" w:type="dxa"/>
          </w:tcPr>
          <w:p w:rsidR="00385094" w:rsidRPr="003317A9" w:rsidRDefault="00385094" w:rsidP="003850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29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385094" w:rsidRDefault="00385094" w:rsidP="00385094">
            <w:pPr>
              <w:jc w:val="center"/>
            </w:pPr>
            <w:r w:rsidRPr="00385094">
              <w:rPr>
                <w:sz w:val="44"/>
              </w:rPr>
              <w:t>Memorial Day</w:t>
            </w:r>
          </w:p>
        </w:tc>
        <w:tc>
          <w:tcPr>
            <w:tcW w:w="2592" w:type="dxa"/>
            <w:vAlign w:val="center"/>
          </w:tcPr>
          <w:p w:rsidR="00385094" w:rsidRDefault="00385094" w:rsidP="00385094">
            <w:pPr>
              <w:jc w:val="center"/>
            </w:pPr>
            <w:r w:rsidRPr="00C22285">
              <w:t>Review for Final Exams</w:t>
            </w:r>
          </w:p>
        </w:tc>
        <w:tc>
          <w:tcPr>
            <w:tcW w:w="2592" w:type="dxa"/>
            <w:vAlign w:val="center"/>
          </w:tcPr>
          <w:p w:rsidR="00385094" w:rsidRDefault="00385094" w:rsidP="00385094">
            <w:pPr>
              <w:jc w:val="center"/>
            </w:pPr>
            <w:r w:rsidRPr="00C22285">
              <w:t>Review for Final Exams</w:t>
            </w:r>
          </w:p>
        </w:tc>
        <w:tc>
          <w:tcPr>
            <w:tcW w:w="2592" w:type="dxa"/>
            <w:vAlign w:val="center"/>
          </w:tcPr>
          <w:p w:rsidR="00385094" w:rsidRDefault="00385094" w:rsidP="00385094">
            <w:pPr>
              <w:jc w:val="center"/>
            </w:pPr>
            <w:r>
              <w:t>Review for Final Exams</w:t>
            </w:r>
          </w:p>
        </w:tc>
        <w:tc>
          <w:tcPr>
            <w:tcW w:w="2592" w:type="dxa"/>
            <w:vAlign w:val="center"/>
          </w:tcPr>
          <w:p w:rsidR="00385094" w:rsidRDefault="00385094" w:rsidP="00385094">
            <w:pPr>
              <w:jc w:val="center"/>
            </w:pPr>
            <w:r>
              <w:t>Review for Final Exams</w:t>
            </w:r>
          </w:p>
        </w:tc>
      </w:tr>
      <w:tr w:rsidR="00AE323C" w:rsidTr="00AE323C">
        <w:trPr>
          <w:trHeight w:val="710"/>
        </w:trPr>
        <w:tc>
          <w:tcPr>
            <w:tcW w:w="1437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AE323C" w:rsidTr="002A4DDA">
        <w:trPr>
          <w:trHeight w:val="1584"/>
        </w:trPr>
        <w:tc>
          <w:tcPr>
            <w:tcW w:w="1437" w:type="dxa"/>
          </w:tcPr>
          <w:p w:rsidR="00AE323C" w:rsidRDefault="00AE323C" w:rsidP="00AE32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 5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Final Exams</w:t>
            </w:r>
          </w:p>
          <w:p w:rsidR="00AE323C" w:rsidRDefault="00AE323C" w:rsidP="00AE323C">
            <w:pPr>
              <w:jc w:val="center"/>
            </w:pPr>
          </w:p>
        </w:tc>
        <w:tc>
          <w:tcPr>
            <w:tcW w:w="2592" w:type="dxa"/>
            <w:shd w:val="clear" w:color="auto" w:fill="FFFF00"/>
            <w:vAlign w:val="center"/>
          </w:tcPr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Final Exams</w:t>
            </w:r>
          </w:p>
          <w:p w:rsidR="00AE323C" w:rsidRDefault="00AE323C" w:rsidP="00AE323C">
            <w:pPr>
              <w:jc w:val="center"/>
            </w:pPr>
          </w:p>
        </w:tc>
        <w:tc>
          <w:tcPr>
            <w:tcW w:w="2592" w:type="dxa"/>
            <w:shd w:val="clear" w:color="auto" w:fill="FFFF00"/>
            <w:vAlign w:val="center"/>
          </w:tcPr>
          <w:p w:rsidR="00AE323C" w:rsidRDefault="00AE323C" w:rsidP="00AE323C"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 of 4</w:t>
            </w:r>
            <w:r w:rsidRPr="003F64D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Nine Weeks</w:t>
            </w:r>
            <w:r w:rsidRPr="002A4DDA">
              <w:rPr>
                <w:sz w:val="28"/>
              </w:rPr>
              <w:t xml:space="preserve"> </w:t>
            </w:r>
          </w:p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Final Exams</w:t>
            </w:r>
          </w:p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Early dismissal</w:t>
            </w:r>
          </w:p>
          <w:p w:rsidR="00AE323C" w:rsidRDefault="00AE323C" w:rsidP="00AE323C">
            <w:pPr>
              <w:jc w:val="center"/>
            </w:pPr>
            <w:r w:rsidRPr="002A4DDA">
              <w:rPr>
                <w:sz w:val="28"/>
              </w:rPr>
              <w:t>Last Day of School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AE323C" w:rsidRPr="000F6CA4" w:rsidRDefault="00AE323C" w:rsidP="00AE323C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Staff Development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AE323C" w:rsidRPr="000F6CA4" w:rsidRDefault="00AE323C" w:rsidP="00AE323C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Staff Development</w:t>
            </w:r>
          </w:p>
        </w:tc>
      </w:tr>
    </w:tbl>
    <w:p w:rsidR="00C76376" w:rsidRDefault="00C76376" w:rsidP="008F3471"/>
    <w:sectPr w:rsidR="00C76376" w:rsidSect="00BB5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A9" w:rsidRDefault="003317A9" w:rsidP="003317A9">
      <w:pPr>
        <w:spacing w:after="0" w:line="240" w:lineRule="auto"/>
      </w:pPr>
      <w:r>
        <w:separator/>
      </w:r>
    </w:p>
  </w:endnote>
  <w:endnote w:type="continuationSeparator" w:id="0">
    <w:p w:rsidR="003317A9" w:rsidRDefault="003317A9" w:rsidP="0033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52" w:rsidRDefault="00254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99" w:rsidRPr="00BB5499" w:rsidRDefault="00BB5499">
    <w:pPr>
      <w:pStyle w:val="Footer"/>
      <w:rPr>
        <w:i/>
        <w:sz w:val="18"/>
      </w:rPr>
    </w:pPr>
    <w:r w:rsidRPr="00BB5499">
      <w:rPr>
        <w:i/>
        <w:sz w:val="18"/>
      </w:rPr>
      <w:t>Crosby Independent School District 2016-2017</w:t>
    </w:r>
  </w:p>
  <w:p w:rsidR="00BB5499" w:rsidRDefault="00BB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52" w:rsidRDefault="00254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A9" w:rsidRDefault="003317A9" w:rsidP="003317A9">
      <w:pPr>
        <w:spacing w:after="0" w:line="240" w:lineRule="auto"/>
      </w:pPr>
      <w:r>
        <w:separator/>
      </w:r>
    </w:p>
  </w:footnote>
  <w:footnote w:type="continuationSeparator" w:id="0">
    <w:p w:rsidR="003317A9" w:rsidRDefault="003317A9" w:rsidP="0033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52" w:rsidRDefault="00254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A9" w:rsidRDefault="003317A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317A9" w:rsidRDefault="0086557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7 th  grade </w:t>
                              </w:r>
                              <w:r w:rsidR="00254F52">
                                <w:rPr>
                                  <w:caps/>
                                  <w:color w:val="FFFFFF" w:themeColor="background1"/>
                                </w:rPr>
                                <w:t xml:space="preserve">pap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science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317A9" w:rsidRDefault="0086557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7 th  grade </w:t>
                        </w:r>
                        <w:r w:rsidR="00254F52">
                          <w:rPr>
                            <w:caps/>
                            <w:color w:val="FFFFFF" w:themeColor="background1"/>
                          </w:rPr>
                          <w:t xml:space="preserve">pap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science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52" w:rsidRDefault="00254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2A5A"/>
    <w:multiLevelType w:val="hybridMultilevel"/>
    <w:tmpl w:val="1966C17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A9"/>
    <w:rsid w:val="000F6CA4"/>
    <w:rsid w:val="001A0ACA"/>
    <w:rsid w:val="001F5A71"/>
    <w:rsid w:val="00254F52"/>
    <w:rsid w:val="002A4DDA"/>
    <w:rsid w:val="003317A9"/>
    <w:rsid w:val="00385094"/>
    <w:rsid w:val="003A06A7"/>
    <w:rsid w:val="003F64DB"/>
    <w:rsid w:val="00482E19"/>
    <w:rsid w:val="00492D55"/>
    <w:rsid w:val="004973D7"/>
    <w:rsid w:val="005307AC"/>
    <w:rsid w:val="0059743F"/>
    <w:rsid w:val="005D131B"/>
    <w:rsid w:val="00607F12"/>
    <w:rsid w:val="006247B7"/>
    <w:rsid w:val="008027FF"/>
    <w:rsid w:val="0086557B"/>
    <w:rsid w:val="008F3471"/>
    <w:rsid w:val="00A63216"/>
    <w:rsid w:val="00AC61CB"/>
    <w:rsid w:val="00AE323C"/>
    <w:rsid w:val="00AF4FD2"/>
    <w:rsid w:val="00BB5499"/>
    <w:rsid w:val="00C70D7E"/>
    <w:rsid w:val="00C76376"/>
    <w:rsid w:val="00F00BC6"/>
    <w:rsid w:val="00F6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3D905E"/>
  <w15:chartTrackingRefBased/>
  <w15:docId w15:val="{69853569-8DE7-4580-A658-11E23842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7A9"/>
  </w:style>
  <w:style w:type="paragraph" w:styleId="Footer">
    <w:name w:val="footer"/>
    <w:basedOn w:val="Normal"/>
    <w:link w:val="FooterChar"/>
    <w:uiPriority w:val="99"/>
    <w:unhideWhenUsed/>
    <w:rsid w:val="0033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7A9"/>
  </w:style>
  <w:style w:type="paragraph" w:styleId="ListParagraph">
    <w:name w:val="List Paragraph"/>
    <w:basedOn w:val="Normal"/>
    <w:uiPriority w:val="34"/>
    <w:qFormat/>
    <w:rsid w:val="00F0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th  grade science</vt:lpstr>
    </vt:vector>
  </TitlesOfParts>
  <Company>SCCM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th  grade pap science</dc:title>
  <dc:subject/>
  <dc:creator>Lindsey, Becky</dc:creator>
  <cp:keywords/>
  <dc:description/>
  <cp:lastModifiedBy>Lindsey, Becky</cp:lastModifiedBy>
  <cp:revision>2</cp:revision>
  <dcterms:created xsi:type="dcterms:W3CDTF">2017-02-21T22:17:00Z</dcterms:created>
  <dcterms:modified xsi:type="dcterms:W3CDTF">2017-02-21T22:17:00Z</dcterms:modified>
</cp:coreProperties>
</file>